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A5600" w14:textId="52BCA06F" w:rsidR="00215AA6" w:rsidRPr="00F03A35" w:rsidRDefault="00215AA6" w:rsidP="00F03A35">
      <w:pPr>
        <w:jc w:val="center"/>
        <w:rPr>
          <w:b/>
          <w:bCs/>
        </w:rPr>
      </w:pPr>
      <w:bookmarkStart w:id="0" w:name="_Hlk40271632"/>
      <w:bookmarkEnd w:id="0"/>
      <w:r w:rsidRPr="00F03A35">
        <w:rPr>
          <w:rFonts w:hint="eastAsia"/>
          <w:b/>
          <w:bCs/>
          <w:sz w:val="24"/>
          <w:szCs w:val="28"/>
        </w:rPr>
        <w:t>HAT SAT for WSS and </w:t>
      </w:r>
      <w:proofErr w:type="spellStart"/>
      <w:r w:rsidRPr="00F03A35">
        <w:rPr>
          <w:rFonts w:hint="eastAsia"/>
          <w:b/>
          <w:bCs/>
          <w:sz w:val="24"/>
          <w:szCs w:val="28"/>
        </w:rPr>
        <w:t>XDi</w:t>
      </w:r>
      <w:proofErr w:type="spellEnd"/>
      <w:r w:rsidRPr="00F03A35">
        <w:rPr>
          <w:rFonts w:hint="eastAsia"/>
          <w:b/>
          <w:bCs/>
          <w:sz w:val="24"/>
          <w:szCs w:val="28"/>
        </w:rPr>
        <w:t>‐</w:t>
      </w:r>
      <w:r w:rsidRPr="00F03A35">
        <w:rPr>
          <w:rFonts w:hint="eastAsia"/>
          <w:b/>
          <w:bCs/>
          <w:sz w:val="24"/>
          <w:szCs w:val="28"/>
        </w:rPr>
        <w:t>N</w:t>
      </w:r>
    </w:p>
    <w:p w14:paraId="4E21FDC3" w14:textId="77777777" w:rsidR="00215AA6" w:rsidRPr="002027F2" w:rsidRDefault="00215AA6" w:rsidP="00215AA6">
      <w:pPr>
        <w:rPr>
          <w:b/>
          <w:bCs/>
        </w:rPr>
      </w:pPr>
      <w:r w:rsidRPr="002027F2">
        <w:rPr>
          <w:b/>
          <w:bCs/>
        </w:rPr>
        <w:t>Test Procedure </w:t>
      </w:r>
    </w:p>
    <w:p w14:paraId="650C6606" w14:textId="77777777" w:rsidR="00215AA6" w:rsidRPr="002027F2" w:rsidRDefault="00215AA6" w:rsidP="00215AA6">
      <w:pPr>
        <w:rPr>
          <w:b/>
          <w:bCs/>
        </w:rPr>
      </w:pPr>
      <w:r w:rsidRPr="002027F2">
        <w:rPr>
          <w:b/>
          <w:bCs/>
        </w:rPr>
        <w:t>Preconditions </w:t>
      </w:r>
    </w:p>
    <w:p w14:paraId="2668E327" w14:textId="77777777" w:rsidR="00215AA6" w:rsidRPr="002027F2" w:rsidRDefault="00215AA6" w:rsidP="002027F2">
      <w:r w:rsidRPr="002027F2">
        <w:t xml:space="preserve">When mounting the wind sensor WSS, the arrow on top (and bottom) of the white protection cap must point ahead towards the stem of the ship and be parallel with the </w:t>
      </w:r>
      <w:proofErr w:type="spellStart"/>
      <w:r w:rsidRPr="002027F2">
        <w:t>centre</w:t>
      </w:r>
      <w:proofErr w:type="spellEnd"/>
      <w:r w:rsidRPr="002027F2">
        <w:t xml:space="preserve"> axis of the ship.  Note: An arrow pointing ahead is also found on the bottom part of the sensor itself.</w:t>
      </w:r>
    </w:p>
    <w:p w14:paraId="091111C9" w14:textId="667663F5" w:rsidR="00215AA6" w:rsidRPr="002027F2" w:rsidRDefault="00215AA6" w:rsidP="00215AA6">
      <w:pPr>
        <w:rPr>
          <w:sz w:val="24"/>
          <w:szCs w:val="28"/>
        </w:rPr>
      </w:pPr>
      <w:r>
        <w:rPr>
          <w:noProof/>
        </w:rPr>
        <w:drawing>
          <wp:inline distT="0" distB="0" distL="0" distR="0" wp14:anchorId="444DCEF7" wp14:editId="12D922BF">
            <wp:extent cx="2095165" cy="157019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014" cy="1584318"/>
                    </a:xfrm>
                    <a:prstGeom prst="rect">
                      <a:avLst/>
                    </a:prstGeom>
                    <a:noFill/>
                    <a:ln>
                      <a:noFill/>
                    </a:ln>
                  </pic:spPr>
                </pic:pic>
              </a:graphicData>
            </a:graphic>
          </wp:inline>
        </w:drawing>
      </w:r>
      <w:r>
        <w:rPr>
          <w:noProof/>
        </w:rPr>
        <w:drawing>
          <wp:inline distT="0" distB="0" distL="0" distR="0" wp14:anchorId="7809AE19" wp14:editId="5076BDAC">
            <wp:extent cx="1224280" cy="1581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133" cy="1622692"/>
                    </a:xfrm>
                    <a:prstGeom prst="rect">
                      <a:avLst/>
                    </a:prstGeom>
                    <a:noFill/>
                    <a:ln>
                      <a:noFill/>
                    </a:ln>
                  </pic:spPr>
                </pic:pic>
              </a:graphicData>
            </a:graphic>
          </wp:inline>
        </w:drawing>
      </w:r>
    </w:p>
    <w:p w14:paraId="6EE40DBB" w14:textId="5994A185" w:rsidR="009471C5" w:rsidRDefault="00747C5D" w:rsidP="00215AA6">
      <w:r w:rsidRPr="00747C5D">
        <w:t>Please confirm the system connection is correctly following the Approval drawing.</w:t>
      </w:r>
      <w:r>
        <w:rPr>
          <w:rFonts w:hint="eastAsia"/>
          <w:sz w:val="24"/>
          <w:szCs w:val="28"/>
        </w:rPr>
        <w:t xml:space="preserve"> </w:t>
      </w:r>
      <w:r>
        <w:t>And then</w:t>
      </w:r>
      <w:r w:rsidR="00215AA6">
        <w:t xml:space="preserve"> starting the procedure the weather station must already have been switched on. All connected sensors should be available and should indicate no fault condition. </w:t>
      </w:r>
    </w:p>
    <w:p w14:paraId="36055E08" w14:textId="77777777" w:rsidR="0050589A" w:rsidRPr="00747C5D" w:rsidRDefault="0050589A" w:rsidP="00215AA6">
      <w:pPr>
        <w:rPr>
          <w:sz w:val="24"/>
          <w:szCs w:val="28"/>
        </w:rPr>
      </w:pPr>
    </w:p>
    <w:p w14:paraId="39A980C3" w14:textId="77777777" w:rsidR="0050589A" w:rsidRPr="00F03A35" w:rsidRDefault="0050589A" w:rsidP="0050589A">
      <w:pPr>
        <w:rPr>
          <w:b/>
          <w:bCs/>
        </w:rPr>
      </w:pPr>
      <w:r w:rsidRPr="00F03A35">
        <w:rPr>
          <w:b/>
          <w:bCs/>
        </w:rPr>
        <w:t xml:space="preserve">Indicators </w:t>
      </w:r>
    </w:p>
    <w:p w14:paraId="36BD79A7" w14:textId="3AF86C93" w:rsidR="0050589A" w:rsidRPr="00E7367C" w:rsidRDefault="00E7367C" w:rsidP="0050589A">
      <w:pPr>
        <w:rPr>
          <w:b/>
          <w:bCs/>
        </w:rPr>
      </w:pPr>
      <w:r w:rsidRPr="00E7367C">
        <w:rPr>
          <w:b/>
          <w:bCs/>
        </w:rPr>
        <w:t>Mode shift</w:t>
      </w:r>
    </w:p>
    <w:p w14:paraId="346F4899" w14:textId="77777777" w:rsidR="00436037" w:rsidRDefault="00436037" w:rsidP="00436037">
      <w:pPr>
        <w:rPr>
          <w:color w:val="000000" w:themeColor="text1"/>
        </w:rPr>
      </w:pPr>
      <w:r>
        <w:t xml:space="preserve">The button </w:t>
      </w:r>
      <w:r w:rsidR="0050589A" w:rsidRPr="00436037">
        <w:rPr>
          <w:color w:val="FF0000"/>
        </w:rPr>
        <w:t>1</w:t>
      </w:r>
      <w:r>
        <w:rPr>
          <w:color w:val="FF0000"/>
        </w:rPr>
        <w:t xml:space="preserve"> </w:t>
      </w:r>
      <w:r w:rsidRPr="00436037">
        <w:rPr>
          <w:color w:val="000000" w:themeColor="text1"/>
        </w:rPr>
        <w:t>is for mode shift</w:t>
      </w:r>
      <w:r>
        <w:rPr>
          <w:color w:val="000000" w:themeColor="text1"/>
        </w:rPr>
        <w:t>.</w:t>
      </w:r>
    </w:p>
    <w:p w14:paraId="09FD050B" w14:textId="4801CF1B" w:rsidR="00436037" w:rsidRPr="00436037" w:rsidRDefault="00436037" w:rsidP="00436037">
      <w:r>
        <w:t xml:space="preserve">NOTE: </w:t>
      </w:r>
      <w:r w:rsidRPr="00436037">
        <w:t xml:space="preserve">The 4 button functions on </w:t>
      </w:r>
      <w:proofErr w:type="spellStart"/>
      <w:r w:rsidRPr="00436037">
        <w:t>XDi</w:t>
      </w:r>
      <w:proofErr w:type="spellEnd"/>
      <w:r w:rsidRPr="00436037">
        <w:t>-</w:t>
      </w:r>
      <w:proofErr w:type="gramStart"/>
      <w:r w:rsidRPr="00436037">
        <w:t>N :</w:t>
      </w:r>
      <w:proofErr w:type="gramEnd"/>
      <w:r w:rsidRPr="00436037">
        <w:t xml:space="preserve"> </w:t>
      </w:r>
    </w:p>
    <w:p w14:paraId="4AB72C32" w14:textId="77777777" w:rsidR="00436037" w:rsidRPr="00436037" w:rsidRDefault="00436037" w:rsidP="00436037">
      <w:r w:rsidRPr="00436037">
        <w:rPr>
          <w:color w:val="FF0000"/>
        </w:rPr>
        <w:t>1.</w:t>
      </w:r>
      <w:r w:rsidRPr="00436037">
        <w:t xml:space="preserve"> Mode shift is used to toggle between indicator screens  </w:t>
      </w:r>
    </w:p>
    <w:p w14:paraId="6E041381" w14:textId="702752A7" w:rsidR="0050589A" w:rsidRPr="00C65F7B" w:rsidRDefault="00436037" w:rsidP="00436037">
      <w:r w:rsidRPr="00436037">
        <w:rPr>
          <w:color w:val="FF0000"/>
          <w:kern w:val="0"/>
        </w:rPr>
        <w:t>2.</w:t>
      </w:r>
      <w:r w:rsidRPr="00436037">
        <w:rPr>
          <w:kern w:val="0"/>
        </w:rPr>
        <w:t xml:space="preserve"> Dimmer up (w/repeat)</w:t>
      </w:r>
      <w:r w:rsidRPr="00436037">
        <w:rPr>
          <w:kern w:val="0"/>
        </w:rPr>
        <w:br/>
      </w:r>
      <w:r w:rsidRPr="00436037">
        <w:rPr>
          <w:color w:val="FF0000"/>
          <w:kern w:val="0"/>
        </w:rPr>
        <w:t>3.</w:t>
      </w:r>
      <w:r w:rsidRPr="00436037">
        <w:rPr>
          <w:kern w:val="0"/>
        </w:rPr>
        <w:t xml:space="preserve"> Dimmer down (w/repeat)</w:t>
      </w:r>
      <w:r w:rsidRPr="00436037">
        <w:rPr>
          <w:kern w:val="0"/>
        </w:rPr>
        <w:br/>
      </w:r>
      <w:r w:rsidRPr="00436037">
        <w:rPr>
          <w:color w:val="FF0000"/>
          <w:kern w:val="0"/>
        </w:rPr>
        <w:t>4.</w:t>
      </w:r>
      <w:r w:rsidRPr="00436037">
        <w:rPr>
          <w:kern w:val="0"/>
        </w:rPr>
        <w:t xml:space="preserve"> Quick menu for unit shift and basic user setup</w:t>
      </w:r>
      <w:r w:rsidR="00CC3C66" w:rsidRPr="00436037">
        <w:rPr>
          <w:noProof/>
          <w:kern w:val="0"/>
        </w:rPr>
        <w:t xml:space="preserve"> </w:t>
      </w:r>
      <w:r w:rsidR="00CC3C66" w:rsidRPr="00436037">
        <w:rPr>
          <w:noProof/>
          <w:kern w:val="0"/>
          <w:sz w:val="24"/>
          <w:szCs w:val="28"/>
        </w:rPr>
        <w:t xml:space="preserve">          </w:t>
      </w:r>
    </w:p>
    <w:p w14:paraId="2D6D3D57" w14:textId="13A1C96F" w:rsidR="0050589A" w:rsidRDefault="00CC3C66" w:rsidP="0050589A">
      <w:r>
        <w:rPr>
          <w:noProof/>
          <w:kern w:val="0"/>
          <w:sz w:val="24"/>
          <w:szCs w:val="28"/>
        </w:rPr>
        <w:drawing>
          <wp:inline distT="0" distB="0" distL="0" distR="0" wp14:anchorId="40B971E1" wp14:editId="25529450">
            <wp:extent cx="1770594" cy="13212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8822" cy="1349751"/>
                    </a:xfrm>
                    <a:prstGeom prst="rect">
                      <a:avLst/>
                    </a:prstGeom>
                    <a:noFill/>
                    <a:ln>
                      <a:noFill/>
                    </a:ln>
                  </pic:spPr>
                </pic:pic>
              </a:graphicData>
            </a:graphic>
          </wp:inline>
        </w:drawing>
      </w:r>
    </w:p>
    <w:p w14:paraId="52D707A6" w14:textId="77777777" w:rsidR="0050589A" w:rsidRDefault="0050589A" w:rsidP="0050589A">
      <w:r>
        <w:t xml:space="preserve">Test method: </w:t>
      </w:r>
    </w:p>
    <w:p w14:paraId="1E4D4B5D" w14:textId="6E3E1631" w:rsidR="0050589A" w:rsidRDefault="0050589A" w:rsidP="0050589A">
      <w:r>
        <w:t xml:space="preserve">Push the panel button </w:t>
      </w:r>
      <w:r w:rsidR="00E7367C">
        <w:rPr>
          <w:color w:val="FF0000"/>
        </w:rPr>
        <w:t>1</w:t>
      </w:r>
      <w:r>
        <w:t xml:space="preserve">. </w:t>
      </w:r>
    </w:p>
    <w:p w14:paraId="16510362" w14:textId="77777777" w:rsidR="0050589A" w:rsidRDefault="0050589A" w:rsidP="0050589A">
      <w:r>
        <w:t xml:space="preserve"> </w:t>
      </w:r>
    </w:p>
    <w:p w14:paraId="3CFB7CDA" w14:textId="37EF9721" w:rsidR="0050589A" w:rsidRDefault="0050589A" w:rsidP="0050589A">
      <w:r>
        <w:t xml:space="preserve">Test result: </w:t>
      </w:r>
    </w:p>
    <w:p w14:paraId="7D858EEC" w14:textId="34678874" w:rsidR="00E7367C" w:rsidRDefault="00E7367C" w:rsidP="0050589A">
      <w:r>
        <w:t xml:space="preserve">The </w:t>
      </w:r>
      <w:r w:rsidR="00436037">
        <w:t>screen</w:t>
      </w:r>
      <w:r>
        <w:t xml:space="preserve"> can be changed </w:t>
      </w:r>
      <w:r w:rsidR="00436037">
        <w:t xml:space="preserve">between the </w:t>
      </w:r>
      <w:r>
        <w:t xml:space="preserve">three </w:t>
      </w:r>
      <w:proofErr w:type="gramStart"/>
      <w:r>
        <w:t>interface</w:t>
      </w:r>
      <w:proofErr w:type="gramEnd"/>
      <w:r>
        <w:t>.</w:t>
      </w:r>
      <w:r w:rsidR="00436037">
        <w:t xml:space="preserve"> </w:t>
      </w:r>
    </w:p>
    <w:p w14:paraId="62D34A70" w14:textId="2B65E7F1" w:rsidR="00E7367C" w:rsidRDefault="00E7367C" w:rsidP="0050589A">
      <w:r>
        <w:rPr>
          <w:noProof/>
        </w:rPr>
        <w:lastRenderedPageBreak/>
        <w:drawing>
          <wp:inline distT="0" distB="0" distL="0" distR="0" wp14:anchorId="7F7FDBDE" wp14:editId="660A65C8">
            <wp:extent cx="5943600" cy="1151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批注 2020-05-13 141854.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151890"/>
                    </a:xfrm>
                    <a:prstGeom prst="rect">
                      <a:avLst/>
                    </a:prstGeom>
                  </pic:spPr>
                </pic:pic>
              </a:graphicData>
            </a:graphic>
          </wp:inline>
        </w:drawing>
      </w:r>
    </w:p>
    <w:p w14:paraId="49817888" w14:textId="5EE643DE" w:rsidR="0050589A" w:rsidRDefault="0050589A" w:rsidP="0050589A"/>
    <w:p w14:paraId="06F9D57F" w14:textId="77777777" w:rsidR="0050589A" w:rsidRDefault="0050589A" w:rsidP="0050589A">
      <w:r>
        <w:rPr>
          <w:rFonts w:hint="eastAsia"/>
        </w:rPr>
        <w:t xml:space="preserve">Test </w:t>
      </w:r>
      <w:proofErr w:type="gramStart"/>
      <w:r>
        <w:rPr>
          <w:rFonts w:hint="eastAsia"/>
        </w:rPr>
        <w:t>passed  Test</w:t>
      </w:r>
      <w:proofErr w:type="gramEnd"/>
      <w:r>
        <w:rPr>
          <w:rFonts w:hint="eastAsia"/>
        </w:rPr>
        <w:t xml:space="preserve"> not passed </w:t>
      </w:r>
    </w:p>
    <w:p w14:paraId="398025AE" w14:textId="77777777" w:rsidR="0050589A" w:rsidRDefault="0050589A" w:rsidP="0050589A">
      <w:pPr>
        <w:ind w:firstLineChars="100" w:firstLine="210"/>
      </w:pPr>
      <w:r>
        <w:rPr>
          <w:rFonts w:hint="eastAsia"/>
        </w:rPr>
        <w:t>□</w:t>
      </w:r>
      <w:r>
        <w:rPr>
          <w:rFonts w:hint="eastAsia"/>
        </w:rPr>
        <w:t xml:space="preserve">              </w:t>
      </w:r>
      <w:r>
        <w:rPr>
          <w:rFonts w:hint="eastAsia"/>
        </w:rPr>
        <w:t>□</w:t>
      </w:r>
      <w:r>
        <w:rPr>
          <w:rFonts w:hint="eastAsia"/>
        </w:rPr>
        <w:t xml:space="preserve"> </w:t>
      </w:r>
    </w:p>
    <w:p w14:paraId="04325510" w14:textId="2AF36952" w:rsidR="0050589A" w:rsidRDefault="0050589A" w:rsidP="0050589A">
      <w:r>
        <w:t>Remarks:</w:t>
      </w:r>
    </w:p>
    <w:p w14:paraId="571C48A1" w14:textId="731B1A28" w:rsidR="002836D4" w:rsidRDefault="002836D4" w:rsidP="0050589A"/>
    <w:p w14:paraId="0B2B6ED3" w14:textId="77777777" w:rsidR="002836D4" w:rsidRDefault="002836D4" w:rsidP="002836D4">
      <w:r w:rsidRPr="00F03A35">
        <w:rPr>
          <w:b/>
          <w:bCs/>
        </w:rPr>
        <w:t>Dimming</w:t>
      </w:r>
      <w:r>
        <w:t xml:space="preserve"> </w:t>
      </w:r>
    </w:p>
    <w:p w14:paraId="1C474116" w14:textId="2BAF631D" w:rsidR="002836D4" w:rsidRDefault="002836D4" w:rsidP="002836D4">
      <w:r>
        <w:t xml:space="preserve">The button </w:t>
      </w:r>
      <w:r w:rsidRPr="00C65F7B">
        <w:rPr>
          <w:color w:val="FF0000"/>
        </w:rPr>
        <w:t>2</w:t>
      </w:r>
      <w:r>
        <w:t xml:space="preserve"> and </w:t>
      </w:r>
      <w:r w:rsidRPr="00C65F7B">
        <w:rPr>
          <w:color w:val="FF0000"/>
        </w:rPr>
        <w:t>3</w:t>
      </w:r>
      <w:r>
        <w:rPr>
          <w:color w:val="FF0000"/>
        </w:rPr>
        <w:t xml:space="preserve"> </w:t>
      </w:r>
      <w:r w:rsidRPr="002836D4">
        <w:rPr>
          <w:color w:val="000000" w:themeColor="text1"/>
        </w:rPr>
        <w:t>is for dimm</w:t>
      </w:r>
      <w:r>
        <w:rPr>
          <w:color w:val="000000" w:themeColor="text1"/>
        </w:rPr>
        <w:t>ing</w:t>
      </w:r>
      <w:r w:rsidRPr="002836D4">
        <w:rPr>
          <w:color w:val="000000" w:themeColor="text1"/>
        </w:rPr>
        <w:t>.</w:t>
      </w:r>
    </w:p>
    <w:p w14:paraId="5DE03246" w14:textId="77777777" w:rsidR="00436037" w:rsidRPr="00436037" w:rsidRDefault="00436037" w:rsidP="00436037">
      <w:r>
        <w:t xml:space="preserve">NOTE: </w:t>
      </w:r>
      <w:r w:rsidRPr="00436037">
        <w:t xml:space="preserve">The 4 button functions on </w:t>
      </w:r>
      <w:proofErr w:type="spellStart"/>
      <w:r w:rsidRPr="00436037">
        <w:t>XDi</w:t>
      </w:r>
      <w:proofErr w:type="spellEnd"/>
      <w:r w:rsidRPr="00436037">
        <w:t>-</w:t>
      </w:r>
      <w:proofErr w:type="gramStart"/>
      <w:r w:rsidRPr="00436037">
        <w:t>N :</w:t>
      </w:r>
      <w:proofErr w:type="gramEnd"/>
      <w:r w:rsidRPr="00436037">
        <w:t xml:space="preserve"> </w:t>
      </w:r>
    </w:p>
    <w:p w14:paraId="7CF58D67" w14:textId="77777777" w:rsidR="00436037" w:rsidRPr="00436037" w:rsidRDefault="00436037" w:rsidP="00436037">
      <w:r w:rsidRPr="00436037">
        <w:rPr>
          <w:color w:val="FF0000"/>
        </w:rPr>
        <w:t>1.</w:t>
      </w:r>
      <w:r w:rsidRPr="00436037">
        <w:t xml:space="preserve"> Mode shift is used to toggle between indicator screens  </w:t>
      </w:r>
    </w:p>
    <w:p w14:paraId="5D18F942" w14:textId="733EB0C9" w:rsidR="002836D4" w:rsidRPr="00C65F7B" w:rsidRDefault="00436037" w:rsidP="00436037">
      <w:r w:rsidRPr="00436037">
        <w:rPr>
          <w:color w:val="FF0000"/>
          <w:kern w:val="0"/>
        </w:rPr>
        <w:t>2.</w:t>
      </w:r>
      <w:r w:rsidRPr="00436037">
        <w:rPr>
          <w:kern w:val="0"/>
        </w:rPr>
        <w:t xml:space="preserve"> Dimmer up (w/repeat)</w:t>
      </w:r>
      <w:r w:rsidRPr="00436037">
        <w:rPr>
          <w:kern w:val="0"/>
        </w:rPr>
        <w:br/>
      </w:r>
      <w:r w:rsidRPr="00436037">
        <w:rPr>
          <w:color w:val="FF0000"/>
          <w:kern w:val="0"/>
        </w:rPr>
        <w:t>3.</w:t>
      </w:r>
      <w:r w:rsidRPr="00436037">
        <w:rPr>
          <w:kern w:val="0"/>
        </w:rPr>
        <w:t xml:space="preserve"> Dimmer down (w/repeat)</w:t>
      </w:r>
      <w:r w:rsidRPr="00436037">
        <w:rPr>
          <w:kern w:val="0"/>
        </w:rPr>
        <w:br/>
      </w:r>
      <w:r w:rsidRPr="00436037">
        <w:rPr>
          <w:color w:val="FF0000"/>
          <w:kern w:val="0"/>
        </w:rPr>
        <w:t>4.</w:t>
      </w:r>
      <w:r w:rsidRPr="00436037">
        <w:rPr>
          <w:kern w:val="0"/>
        </w:rPr>
        <w:t xml:space="preserve"> Quick menu for unit shift and basic user setup</w:t>
      </w:r>
      <w:r w:rsidRPr="00436037">
        <w:rPr>
          <w:noProof/>
          <w:kern w:val="0"/>
        </w:rPr>
        <w:t xml:space="preserve"> </w:t>
      </w:r>
      <w:r w:rsidRPr="00436037">
        <w:rPr>
          <w:noProof/>
          <w:kern w:val="0"/>
          <w:sz w:val="24"/>
          <w:szCs w:val="28"/>
        </w:rPr>
        <w:t xml:space="preserve"> </w:t>
      </w:r>
      <w:r w:rsidR="002836D4" w:rsidRPr="00436037">
        <w:rPr>
          <w:noProof/>
          <w:kern w:val="0"/>
          <w:sz w:val="24"/>
          <w:szCs w:val="28"/>
        </w:rPr>
        <w:t xml:space="preserve">           </w:t>
      </w:r>
    </w:p>
    <w:p w14:paraId="221F43D4" w14:textId="77777777" w:rsidR="002836D4" w:rsidRDefault="002836D4" w:rsidP="002836D4">
      <w:r>
        <w:rPr>
          <w:noProof/>
          <w:kern w:val="0"/>
          <w:sz w:val="24"/>
          <w:szCs w:val="28"/>
        </w:rPr>
        <w:drawing>
          <wp:inline distT="0" distB="0" distL="0" distR="0" wp14:anchorId="11C67504" wp14:editId="0583E6A9">
            <wp:extent cx="1770594" cy="13212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8822" cy="1349751"/>
                    </a:xfrm>
                    <a:prstGeom prst="rect">
                      <a:avLst/>
                    </a:prstGeom>
                    <a:noFill/>
                    <a:ln>
                      <a:noFill/>
                    </a:ln>
                  </pic:spPr>
                </pic:pic>
              </a:graphicData>
            </a:graphic>
          </wp:inline>
        </w:drawing>
      </w:r>
    </w:p>
    <w:p w14:paraId="2479D03E" w14:textId="77777777" w:rsidR="002836D4" w:rsidRDefault="002836D4" w:rsidP="002836D4">
      <w:r>
        <w:t xml:space="preserve">Test method: </w:t>
      </w:r>
    </w:p>
    <w:p w14:paraId="7036A526" w14:textId="77777777" w:rsidR="002836D4" w:rsidRDefault="002836D4" w:rsidP="002836D4">
      <w:r>
        <w:t xml:space="preserve">Push the panel button </w:t>
      </w:r>
      <w:r w:rsidRPr="00C65F7B">
        <w:rPr>
          <w:color w:val="FF0000"/>
        </w:rPr>
        <w:t xml:space="preserve">2 </w:t>
      </w:r>
      <w:r>
        <w:t xml:space="preserve">and </w:t>
      </w:r>
      <w:r w:rsidRPr="00C65F7B">
        <w:rPr>
          <w:color w:val="FF0000"/>
        </w:rPr>
        <w:t>3</w:t>
      </w:r>
      <w:r>
        <w:t xml:space="preserve">. </w:t>
      </w:r>
    </w:p>
    <w:p w14:paraId="7B6A9FB5" w14:textId="77777777" w:rsidR="002836D4" w:rsidRDefault="002836D4" w:rsidP="002836D4">
      <w:r>
        <w:t xml:space="preserve"> </w:t>
      </w:r>
    </w:p>
    <w:p w14:paraId="447DDB2A" w14:textId="77777777" w:rsidR="002836D4" w:rsidRDefault="002836D4" w:rsidP="002836D4">
      <w:r>
        <w:t xml:space="preserve">Test result: </w:t>
      </w:r>
    </w:p>
    <w:p w14:paraId="2B4DB034" w14:textId="77777777" w:rsidR="002836D4" w:rsidRDefault="002836D4" w:rsidP="002836D4">
      <w:r>
        <w:t xml:space="preserve">The backlight of indicators will be changed. </w:t>
      </w:r>
    </w:p>
    <w:p w14:paraId="5E6D7B7A" w14:textId="77777777" w:rsidR="002836D4" w:rsidRDefault="002836D4" w:rsidP="002836D4">
      <w:r>
        <w:t xml:space="preserve"> </w:t>
      </w:r>
    </w:p>
    <w:p w14:paraId="2926E731" w14:textId="77777777" w:rsidR="002836D4" w:rsidRDefault="002836D4" w:rsidP="002836D4">
      <w:r>
        <w:rPr>
          <w:rFonts w:hint="eastAsia"/>
        </w:rPr>
        <w:t xml:space="preserve">Test </w:t>
      </w:r>
      <w:proofErr w:type="gramStart"/>
      <w:r>
        <w:rPr>
          <w:rFonts w:hint="eastAsia"/>
        </w:rPr>
        <w:t>passed  Test</w:t>
      </w:r>
      <w:proofErr w:type="gramEnd"/>
      <w:r>
        <w:rPr>
          <w:rFonts w:hint="eastAsia"/>
        </w:rPr>
        <w:t xml:space="preserve"> not passed </w:t>
      </w:r>
    </w:p>
    <w:p w14:paraId="547FFD8B" w14:textId="77777777" w:rsidR="002836D4" w:rsidRDefault="002836D4" w:rsidP="002836D4">
      <w:pPr>
        <w:ind w:firstLineChars="100" w:firstLine="210"/>
      </w:pPr>
      <w:r>
        <w:rPr>
          <w:rFonts w:hint="eastAsia"/>
        </w:rPr>
        <w:t>□</w:t>
      </w:r>
      <w:r>
        <w:rPr>
          <w:rFonts w:hint="eastAsia"/>
        </w:rPr>
        <w:t xml:space="preserve">              </w:t>
      </w:r>
      <w:r>
        <w:rPr>
          <w:rFonts w:hint="eastAsia"/>
        </w:rPr>
        <w:t>□</w:t>
      </w:r>
      <w:r>
        <w:rPr>
          <w:rFonts w:hint="eastAsia"/>
        </w:rPr>
        <w:t xml:space="preserve"> </w:t>
      </w:r>
    </w:p>
    <w:p w14:paraId="4D2EA6EB" w14:textId="77777777" w:rsidR="002836D4" w:rsidRDefault="002836D4" w:rsidP="002836D4">
      <w:r>
        <w:t>Remarks:</w:t>
      </w:r>
    </w:p>
    <w:p w14:paraId="0C6D93F3" w14:textId="77777777" w:rsidR="002027F2" w:rsidRDefault="002027F2" w:rsidP="00215AA6">
      <w:pPr>
        <w:rPr>
          <w:rFonts w:hint="eastAsia"/>
        </w:rPr>
      </w:pPr>
    </w:p>
    <w:p w14:paraId="41DBD2AF" w14:textId="77777777" w:rsidR="002027F2" w:rsidRPr="002027F2" w:rsidRDefault="002027F2" w:rsidP="002027F2">
      <w:pPr>
        <w:rPr>
          <w:b/>
          <w:bCs/>
        </w:rPr>
      </w:pPr>
      <w:r w:rsidRPr="002027F2">
        <w:rPr>
          <w:b/>
          <w:bCs/>
        </w:rPr>
        <w:t>Wind direction relative  </w:t>
      </w:r>
    </w:p>
    <w:p w14:paraId="74D36561" w14:textId="2C7CF0F2" w:rsidR="002027F2" w:rsidRDefault="002027F2" w:rsidP="002027F2">
      <w:r>
        <w:t xml:space="preserve">Test method: </w:t>
      </w:r>
    </w:p>
    <w:p w14:paraId="6CE542FB" w14:textId="493F0AD7" w:rsidR="002027F2" w:rsidRDefault="002027F2" w:rsidP="002027F2">
      <w:r>
        <w:t>Select on all LED Displays relative mode. C</w:t>
      </w:r>
      <w:r>
        <w:rPr>
          <w:rFonts w:hint="eastAsia"/>
        </w:rPr>
        <w:t>ompare</w:t>
      </w:r>
      <w:r>
        <w:t xml:space="preserve"> wind direction with other measure instrument.</w:t>
      </w:r>
    </w:p>
    <w:p w14:paraId="3247840E" w14:textId="77777777" w:rsidR="002027F2" w:rsidRDefault="002027F2" w:rsidP="002027F2">
      <w:r>
        <w:t xml:space="preserve"> </w:t>
      </w:r>
    </w:p>
    <w:p w14:paraId="597CC16A" w14:textId="77777777" w:rsidR="00202A07" w:rsidRDefault="002027F2" w:rsidP="002027F2">
      <w:r>
        <w:t xml:space="preserve">Test result: </w:t>
      </w:r>
    </w:p>
    <w:p w14:paraId="73192624" w14:textId="3E623AF6" w:rsidR="002027F2" w:rsidRDefault="002027F2" w:rsidP="002027F2">
      <w:r>
        <w:t>The wind direction on the connected LED Displays are same as other measure instrument.</w:t>
      </w:r>
    </w:p>
    <w:p w14:paraId="0ADBF71E" w14:textId="77777777" w:rsidR="002027F2" w:rsidRDefault="002027F2" w:rsidP="002027F2">
      <w:r>
        <w:rPr>
          <w:rFonts w:hint="eastAsia"/>
        </w:rPr>
        <w:lastRenderedPageBreak/>
        <w:t xml:space="preserve">Test </w:t>
      </w:r>
      <w:proofErr w:type="gramStart"/>
      <w:r>
        <w:rPr>
          <w:rFonts w:hint="eastAsia"/>
        </w:rPr>
        <w:t>passed  Test</w:t>
      </w:r>
      <w:proofErr w:type="gramEnd"/>
      <w:r>
        <w:rPr>
          <w:rFonts w:hint="eastAsia"/>
        </w:rPr>
        <w:t xml:space="preserve"> not passed </w:t>
      </w:r>
    </w:p>
    <w:p w14:paraId="2B8F28F7" w14:textId="1DE59042" w:rsidR="002027F2" w:rsidRDefault="002027F2" w:rsidP="002027F2">
      <w:pPr>
        <w:ind w:firstLineChars="100" w:firstLine="210"/>
      </w:pPr>
      <w:r>
        <w:rPr>
          <w:rFonts w:hint="eastAsia"/>
        </w:rPr>
        <w:t>□</w:t>
      </w:r>
      <w:r>
        <w:rPr>
          <w:rFonts w:hint="eastAsia"/>
        </w:rPr>
        <w:t xml:space="preserve">              </w:t>
      </w:r>
      <w:r>
        <w:rPr>
          <w:rFonts w:hint="eastAsia"/>
        </w:rPr>
        <w:t>□</w:t>
      </w:r>
      <w:r>
        <w:rPr>
          <w:rFonts w:hint="eastAsia"/>
        </w:rPr>
        <w:t xml:space="preserve"> </w:t>
      </w:r>
    </w:p>
    <w:p w14:paraId="7163D16A" w14:textId="33A3E3C9" w:rsidR="002027F2" w:rsidRDefault="002027F2" w:rsidP="002027F2">
      <w:r>
        <w:t>Remarks:</w:t>
      </w:r>
    </w:p>
    <w:p w14:paraId="31665E1A" w14:textId="128FC2DC" w:rsidR="002027F2" w:rsidRDefault="002027F2" w:rsidP="002027F2"/>
    <w:p w14:paraId="5F7D802C" w14:textId="432467F3" w:rsidR="002027F2" w:rsidRPr="002027F2" w:rsidRDefault="002027F2" w:rsidP="002027F2">
      <w:pPr>
        <w:rPr>
          <w:b/>
          <w:bCs/>
        </w:rPr>
      </w:pPr>
      <w:r w:rsidRPr="002027F2">
        <w:rPr>
          <w:b/>
          <w:bCs/>
        </w:rPr>
        <w:t xml:space="preserve">Wind speed relative </w:t>
      </w:r>
    </w:p>
    <w:p w14:paraId="3EF3E142" w14:textId="77777777" w:rsidR="002027F2" w:rsidRDefault="002027F2" w:rsidP="002027F2">
      <w:r>
        <w:t xml:space="preserve">Test method: </w:t>
      </w:r>
    </w:p>
    <w:p w14:paraId="7CD9D32C" w14:textId="766DB03F" w:rsidR="002027F2" w:rsidRDefault="002027F2" w:rsidP="002027F2">
      <w:r>
        <w:t>Select on all LED Displays relative mode. C</w:t>
      </w:r>
      <w:r>
        <w:rPr>
          <w:rFonts w:hint="eastAsia"/>
        </w:rPr>
        <w:t>ompare</w:t>
      </w:r>
      <w:r>
        <w:t xml:space="preserve"> wind speed with other measure instrument.</w:t>
      </w:r>
    </w:p>
    <w:p w14:paraId="4B873AEA" w14:textId="690F5878" w:rsidR="002027F2" w:rsidRDefault="002027F2" w:rsidP="002027F2"/>
    <w:p w14:paraId="7C8A30FA" w14:textId="77777777" w:rsidR="002027F2" w:rsidRDefault="002027F2" w:rsidP="002027F2">
      <w:r>
        <w:t xml:space="preserve">Test result: </w:t>
      </w:r>
    </w:p>
    <w:p w14:paraId="1DEC0DA2" w14:textId="50342C09" w:rsidR="002027F2" w:rsidRDefault="002027F2" w:rsidP="002027F2">
      <w:r>
        <w:t>The wind direction on the connected LED Displays are same as other measure instrument.</w:t>
      </w:r>
    </w:p>
    <w:p w14:paraId="0AD7FA23" w14:textId="060111BC" w:rsidR="002027F2" w:rsidRDefault="002027F2" w:rsidP="002027F2"/>
    <w:p w14:paraId="071D3183" w14:textId="77777777" w:rsidR="002027F2" w:rsidRDefault="002027F2" w:rsidP="002027F2">
      <w:r>
        <w:rPr>
          <w:rFonts w:hint="eastAsia"/>
        </w:rPr>
        <w:t xml:space="preserve">Test </w:t>
      </w:r>
      <w:proofErr w:type="gramStart"/>
      <w:r>
        <w:rPr>
          <w:rFonts w:hint="eastAsia"/>
        </w:rPr>
        <w:t>passed  Test</w:t>
      </w:r>
      <w:proofErr w:type="gramEnd"/>
      <w:r>
        <w:rPr>
          <w:rFonts w:hint="eastAsia"/>
        </w:rPr>
        <w:t xml:space="preserve"> not passed </w:t>
      </w:r>
    </w:p>
    <w:p w14:paraId="1AA3C3F8" w14:textId="0CC1EFE7" w:rsidR="002027F2" w:rsidRDefault="002027F2" w:rsidP="002027F2">
      <w:pPr>
        <w:ind w:firstLineChars="100" w:firstLine="210"/>
      </w:pPr>
      <w:r>
        <w:rPr>
          <w:rFonts w:hint="eastAsia"/>
        </w:rPr>
        <w:t>□</w:t>
      </w:r>
      <w:r>
        <w:rPr>
          <w:rFonts w:hint="eastAsia"/>
        </w:rPr>
        <w:t xml:space="preserve">              </w:t>
      </w:r>
      <w:r>
        <w:rPr>
          <w:rFonts w:hint="eastAsia"/>
        </w:rPr>
        <w:t>□</w:t>
      </w:r>
      <w:r>
        <w:rPr>
          <w:rFonts w:hint="eastAsia"/>
        </w:rPr>
        <w:t xml:space="preserve"> </w:t>
      </w:r>
    </w:p>
    <w:p w14:paraId="303322DA" w14:textId="023F0902" w:rsidR="002027F2" w:rsidRDefault="002027F2" w:rsidP="002027F2">
      <w:r>
        <w:t>Remarks:</w:t>
      </w:r>
    </w:p>
    <w:p w14:paraId="47493F5C" w14:textId="601077A7" w:rsidR="0050589A" w:rsidRDefault="0050589A" w:rsidP="002027F2"/>
    <w:p w14:paraId="58160B86" w14:textId="4340DC6F" w:rsidR="0050589A" w:rsidRDefault="0050589A" w:rsidP="0050589A">
      <w:pPr>
        <w:rPr>
          <w:b/>
          <w:bCs/>
        </w:rPr>
      </w:pPr>
      <w:r w:rsidRPr="0050589A">
        <w:rPr>
          <w:b/>
          <w:bCs/>
        </w:rPr>
        <w:t xml:space="preserve">Wind direction </w:t>
      </w:r>
      <w:r w:rsidR="00052118">
        <w:rPr>
          <w:b/>
          <w:bCs/>
        </w:rPr>
        <w:t xml:space="preserve">and speed </w:t>
      </w:r>
      <w:r w:rsidRPr="0050589A">
        <w:rPr>
          <w:b/>
          <w:bCs/>
        </w:rPr>
        <w:t xml:space="preserve">true </w:t>
      </w:r>
    </w:p>
    <w:p w14:paraId="79CED2CD" w14:textId="76E7ED59" w:rsidR="00052118" w:rsidRPr="00052118" w:rsidRDefault="00052118" w:rsidP="0050589A"/>
    <w:p w14:paraId="7FCA5026" w14:textId="77777777" w:rsidR="00276282" w:rsidRDefault="0050589A" w:rsidP="0050589A">
      <w:r>
        <w:t xml:space="preserve">Test method: </w:t>
      </w:r>
    </w:p>
    <w:p w14:paraId="60C4EB92" w14:textId="549E911A" w:rsidR="0050589A" w:rsidRDefault="00276282" w:rsidP="0050589A">
      <w:r>
        <w:t xml:space="preserve">Select on all LED Displays true mode. </w:t>
      </w:r>
      <w:r w:rsidR="00E7367C">
        <w:t>T</w:t>
      </w:r>
      <w:r w:rsidR="00052118" w:rsidRPr="00052118">
        <w:t>he wind sensor measures the relative wind speed and direction (yellow vector). If the ship’s speed (blue vector) is known, the effect on the wind measurement is the “speed wind” (red vector). The “true wind” (green vector) is calculated using the vector difference:</w:t>
      </w:r>
    </w:p>
    <w:p w14:paraId="752A292F" w14:textId="16990C06" w:rsidR="002836D4" w:rsidRDefault="00E7367C" w:rsidP="002836D4">
      <w:r>
        <w:rPr>
          <w:noProof/>
        </w:rPr>
        <w:drawing>
          <wp:inline distT="0" distB="0" distL="0" distR="0" wp14:anchorId="086EFC67" wp14:editId="24D5B411">
            <wp:extent cx="2025015" cy="13217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批注 2020-05-13 132439.png"/>
                    <pic:cNvPicPr/>
                  </pic:nvPicPr>
                  <pic:blipFill>
                    <a:blip r:embed="rId11">
                      <a:extLst>
                        <a:ext uri="{28A0092B-C50C-407E-A947-70E740481C1C}">
                          <a14:useLocalDpi xmlns:a14="http://schemas.microsoft.com/office/drawing/2010/main" val="0"/>
                        </a:ext>
                      </a:extLst>
                    </a:blip>
                    <a:stretch>
                      <a:fillRect/>
                    </a:stretch>
                  </pic:blipFill>
                  <pic:spPr>
                    <a:xfrm>
                      <a:off x="0" y="0"/>
                      <a:ext cx="2120607" cy="1384162"/>
                    </a:xfrm>
                    <a:prstGeom prst="rect">
                      <a:avLst/>
                    </a:prstGeom>
                  </pic:spPr>
                </pic:pic>
              </a:graphicData>
            </a:graphic>
          </wp:inline>
        </w:drawing>
      </w:r>
      <w:r w:rsidR="00052118">
        <w:rPr>
          <w:noProof/>
        </w:rPr>
        <w:drawing>
          <wp:inline distT="0" distB="0" distL="0" distR="0" wp14:anchorId="04C1A239" wp14:editId="3F389545">
            <wp:extent cx="3301954" cy="7827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批注 2020-05-13 132846.png"/>
                    <pic:cNvPicPr/>
                  </pic:nvPicPr>
                  <pic:blipFill>
                    <a:blip r:embed="rId12">
                      <a:extLst>
                        <a:ext uri="{28A0092B-C50C-407E-A947-70E740481C1C}">
                          <a14:useLocalDpi xmlns:a14="http://schemas.microsoft.com/office/drawing/2010/main" val="0"/>
                        </a:ext>
                      </a:extLst>
                    </a:blip>
                    <a:stretch>
                      <a:fillRect/>
                    </a:stretch>
                  </pic:blipFill>
                  <pic:spPr>
                    <a:xfrm>
                      <a:off x="0" y="0"/>
                      <a:ext cx="3330402" cy="789535"/>
                    </a:xfrm>
                    <a:prstGeom prst="rect">
                      <a:avLst/>
                    </a:prstGeom>
                  </pic:spPr>
                </pic:pic>
              </a:graphicData>
            </a:graphic>
          </wp:inline>
        </w:drawing>
      </w:r>
      <w:r w:rsidR="002836D4" w:rsidRPr="002836D4">
        <w:rPr>
          <w:rFonts w:hint="eastAsia"/>
        </w:rPr>
        <w:t xml:space="preserve"> </w:t>
      </w:r>
    </w:p>
    <w:p w14:paraId="249A6B99" w14:textId="5EFB9904" w:rsidR="002836D4" w:rsidRDefault="002836D4" w:rsidP="002836D4">
      <w:r>
        <w:rPr>
          <w:rFonts w:hint="eastAsia"/>
        </w:rPr>
        <w:t>N</w:t>
      </w:r>
      <w:r>
        <w:t xml:space="preserve">OTE: </w:t>
      </w:r>
      <w:bookmarkStart w:id="1" w:name="OLE_LINK2"/>
      <w:r>
        <w:t>When the speed of vessel is zero, the true wind is same as relative wind.</w:t>
      </w:r>
      <w:bookmarkEnd w:id="1"/>
    </w:p>
    <w:p w14:paraId="42B9C6E4" w14:textId="531EA047" w:rsidR="00052118" w:rsidRDefault="00052118" w:rsidP="0050589A"/>
    <w:p w14:paraId="1E9E6A57" w14:textId="77777777" w:rsidR="00202A07" w:rsidRDefault="00CC3C66" w:rsidP="0050589A">
      <w:r>
        <w:t xml:space="preserve">Test result: </w:t>
      </w:r>
    </w:p>
    <w:p w14:paraId="4A75C13A" w14:textId="2B84BEF4" w:rsidR="00CC3C66" w:rsidRDefault="00CC3C66" w:rsidP="0050589A">
      <w:r>
        <w:t>The true wind direction and speed is right.</w:t>
      </w:r>
    </w:p>
    <w:p w14:paraId="7D8E1C59" w14:textId="77777777" w:rsidR="0050589A" w:rsidRDefault="0050589A" w:rsidP="0050589A">
      <w:r>
        <w:t xml:space="preserve"> </w:t>
      </w:r>
    </w:p>
    <w:p w14:paraId="5383A80E" w14:textId="77777777" w:rsidR="00CC3C66" w:rsidRDefault="0050589A" w:rsidP="0050589A">
      <w:r>
        <w:rPr>
          <w:rFonts w:hint="eastAsia"/>
        </w:rPr>
        <w:t xml:space="preserve">Test </w:t>
      </w:r>
      <w:proofErr w:type="gramStart"/>
      <w:r>
        <w:rPr>
          <w:rFonts w:hint="eastAsia"/>
        </w:rPr>
        <w:t>passed  Test</w:t>
      </w:r>
      <w:proofErr w:type="gramEnd"/>
      <w:r>
        <w:rPr>
          <w:rFonts w:hint="eastAsia"/>
        </w:rPr>
        <w:t xml:space="preserve"> not passed </w:t>
      </w:r>
    </w:p>
    <w:p w14:paraId="4FE27A24" w14:textId="6C109727" w:rsidR="0050589A" w:rsidRDefault="0050589A" w:rsidP="00CC3C66">
      <w:pPr>
        <w:ind w:firstLineChars="100" w:firstLine="210"/>
      </w:pPr>
      <w:r>
        <w:rPr>
          <w:rFonts w:hint="eastAsia"/>
        </w:rPr>
        <w:t>□</w:t>
      </w:r>
      <w:r>
        <w:rPr>
          <w:rFonts w:hint="eastAsia"/>
        </w:rPr>
        <w:t xml:space="preserve">              </w:t>
      </w:r>
      <w:r>
        <w:rPr>
          <w:rFonts w:hint="eastAsia"/>
        </w:rPr>
        <w:t>□</w:t>
      </w:r>
      <w:r>
        <w:rPr>
          <w:rFonts w:hint="eastAsia"/>
        </w:rPr>
        <w:t xml:space="preserve"> </w:t>
      </w:r>
    </w:p>
    <w:p w14:paraId="72CB1A3B" w14:textId="3E74A200" w:rsidR="0050589A" w:rsidRDefault="0050589A" w:rsidP="0050589A">
      <w:r>
        <w:t>Remarks:</w:t>
      </w:r>
    </w:p>
    <w:p w14:paraId="13AF8288" w14:textId="4F2F5ADF" w:rsidR="00F03A35" w:rsidRDefault="00F03A35" w:rsidP="00F03A35"/>
    <w:p w14:paraId="4AA9EA1A" w14:textId="759FEFB4" w:rsidR="00F03A35" w:rsidRDefault="00F03A35" w:rsidP="00F03A35">
      <w:pPr>
        <w:rPr>
          <w:b/>
          <w:bCs/>
        </w:rPr>
      </w:pPr>
      <w:r w:rsidRPr="00F03A35">
        <w:rPr>
          <w:b/>
          <w:bCs/>
        </w:rPr>
        <w:t xml:space="preserve">Unit changing </w:t>
      </w:r>
    </w:p>
    <w:p w14:paraId="13BBC1E2" w14:textId="42AB7DF9" w:rsidR="008A2F30" w:rsidRDefault="008A2F30" w:rsidP="00F03A35">
      <w:r w:rsidRPr="008A2F30">
        <w:t xml:space="preserve">The </w:t>
      </w:r>
      <w:proofErr w:type="spellStart"/>
      <w:r w:rsidRPr="008A2F30">
        <w:t>XDi</w:t>
      </w:r>
      <w:proofErr w:type="spellEnd"/>
      <w:r w:rsidRPr="008A2F30">
        <w:t xml:space="preserve">-N supports different selectable data units. The default presentation units are predefined in the </w:t>
      </w:r>
      <w:proofErr w:type="gramStart"/>
      <w:r w:rsidRPr="008A2F30">
        <w:t>three unit</w:t>
      </w:r>
      <w:proofErr w:type="gramEnd"/>
      <w:r w:rsidRPr="008A2F30">
        <w:t xml:space="preserve"> profiles. In the standard wind </w:t>
      </w:r>
      <w:proofErr w:type="gramStart"/>
      <w:r w:rsidRPr="008A2F30">
        <w:t>indicators</w:t>
      </w:r>
      <w:proofErr w:type="gramEnd"/>
      <w:r w:rsidRPr="008A2F30">
        <w:t xml:space="preserve"> it is the wind speed unit that is selectable via the unit profiles. Each unit profile contains default setup for all selectable data units that the </w:t>
      </w:r>
      <w:proofErr w:type="spellStart"/>
      <w:r w:rsidRPr="008A2F30">
        <w:t>XDi</w:t>
      </w:r>
      <w:proofErr w:type="spellEnd"/>
      <w:r w:rsidRPr="008A2F30">
        <w:t>-N supports.</w:t>
      </w:r>
    </w:p>
    <w:p w14:paraId="4A00ADDF" w14:textId="77777777" w:rsidR="008A2F30" w:rsidRDefault="008A2F30" w:rsidP="00F03A35">
      <w:r w:rsidRPr="008A2F30">
        <w:lastRenderedPageBreak/>
        <w:t xml:space="preserve">The default setup for the wind indicator is: </w:t>
      </w:r>
    </w:p>
    <w:p w14:paraId="0962E2B2" w14:textId="77777777" w:rsidR="008A2F30" w:rsidRDefault="008A2F30" w:rsidP="00F03A35">
      <w:r w:rsidRPr="008A2F30">
        <w:t xml:space="preserve">Profile 1: Wind speed in m/s  </w:t>
      </w:r>
    </w:p>
    <w:p w14:paraId="4CCA5803" w14:textId="77777777" w:rsidR="008A2F30" w:rsidRDefault="008A2F30" w:rsidP="00F03A35">
      <w:r w:rsidRPr="008A2F30">
        <w:t xml:space="preserve">Profile 2: Wind speed in knots </w:t>
      </w:r>
    </w:p>
    <w:p w14:paraId="480C96E4" w14:textId="099F380B" w:rsidR="008A2F30" w:rsidRDefault="008A2F30" w:rsidP="00F03A35">
      <w:r w:rsidRPr="008A2F30">
        <w:t>Profile 3: Wind speed in Beaufort</w:t>
      </w:r>
    </w:p>
    <w:p w14:paraId="3C35C661" w14:textId="77777777" w:rsidR="008A2F30" w:rsidRPr="008A2F30" w:rsidRDefault="008A2F30" w:rsidP="00F03A35"/>
    <w:p w14:paraId="024488B1" w14:textId="77777777" w:rsidR="00747C5D" w:rsidRDefault="00F03A35" w:rsidP="00F03A35">
      <w:r>
        <w:t xml:space="preserve">Test method: </w:t>
      </w:r>
    </w:p>
    <w:p w14:paraId="5AE07C3F" w14:textId="50DC9A1E" w:rsidR="00C65F7B" w:rsidRDefault="00C65F7B" w:rsidP="00F03A35">
      <w:r>
        <w:t>1. P</w:t>
      </w:r>
      <w:r w:rsidR="00747C5D">
        <w:t>ush</w:t>
      </w:r>
      <w:r>
        <w:t xml:space="preserve"> “</w:t>
      </w:r>
      <w:r w:rsidRPr="00C65F7B">
        <w:rPr>
          <w:color w:val="FF0000"/>
        </w:rPr>
        <w:t>4</w:t>
      </w:r>
      <w:r>
        <w:t>” button into QUICK interface;</w:t>
      </w:r>
    </w:p>
    <w:p w14:paraId="4F6CC159" w14:textId="05422040" w:rsidR="00C65F7B" w:rsidRDefault="00C65F7B" w:rsidP="00F03A35">
      <w:r>
        <w:t>2.</w:t>
      </w:r>
      <w:r w:rsidRPr="00C65F7B">
        <w:t xml:space="preserve"> To toggle to Profile 2, push the “</w:t>
      </w:r>
      <w:r w:rsidRPr="00C65F7B">
        <w:rPr>
          <w:color w:val="FF0000"/>
        </w:rPr>
        <w:t>4</w:t>
      </w:r>
      <w:r w:rsidRPr="00C65F7B">
        <w:t xml:space="preserve">” button shortly and push </w:t>
      </w:r>
      <w:r w:rsidR="00747C5D">
        <w:t>“</w:t>
      </w:r>
      <w:r w:rsidR="00747C5D" w:rsidRPr="00747C5D">
        <w:rPr>
          <w:color w:val="FF0000"/>
        </w:rPr>
        <w:t>1</w:t>
      </w:r>
      <w:r w:rsidR="00747C5D">
        <w:t xml:space="preserve">” </w:t>
      </w:r>
      <w:r w:rsidRPr="00C65F7B">
        <w:t>to go back to normal operation</w:t>
      </w:r>
    </w:p>
    <w:p w14:paraId="68F23463" w14:textId="1B1920E2" w:rsidR="00C65F7B" w:rsidRDefault="00C65F7B" w:rsidP="00F03A35">
      <w:r>
        <w:rPr>
          <w:noProof/>
        </w:rPr>
        <mc:AlternateContent>
          <mc:Choice Requires="wps">
            <w:drawing>
              <wp:anchor distT="0" distB="0" distL="114300" distR="114300" simplePos="0" relativeHeight="251659264" behindDoc="0" locked="0" layoutInCell="1" allowOverlap="1" wp14:anchorId="2E0F4057" wp14:editId="033D45EE">
                <wp:simplePos x="0" y="0"/>
                <wp:positionH relativeFrom="column">
                  <wp:posOffset>2393950</wp:posOffset>
                </wp:positionH>
                <wp:positionV relativeFrom="paragraph">
                  <wp:posOffset>508000</wp:posOffset>
                </wp:positionV>
                <wp:extent cx="711200" cy="381000"/>
                <wp:effectExtent l="0" t="19050" r="31750" b="38100"/>
                <wp:wrapNone/>
                <wp:docPr id="5" name="Arrow: Right 5"/>
                <wp:cNvGraphicFramePr/>
                <a:graphic xmlns:a="http://schemas.openxmlformats.org/drawingml/2006/main">
                  <a:graphicData uri="http://schemas.microsoft.com/office/word/2010/wordprocessingShape">
                    <wps:wsp>
                      <wps:cNvSpPr/>
                      <wps:spPr>
                        <a:xfrm>
                          <a:off x="0" y="0"/>
                          <a:ext cx="711200" cy="381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9CF9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left:0;text-align:left;margin-left:188.5pt;margin-top:40pt;width:56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" adj="15814" fillcolor="#4472c4 [3204]" strokecolor="#1f3763 [1604]" strokeweight="1pt"/>
            </w:pict>
          </mc:Fallback>
        </mc:AlternateContent>
      </w:r>
      <w:r w:rsidRPr="00C65F7B">
        <w:rPr>
          <w:noProof/>
        </w:rPr>
        <w:t xml:space="preserve"> </w:t>
      </w:r>
      <w:r>
        <w:rPr>
          <w:noProof/>
        </w:rPr>
        <w:drawing>
          <wp:inline distT="0" distB="0" distL="0" distR="0" wp14:anchorId="55C817D4" wp14:editId="6AA817BB">
            <wp:extent cx="2110740" cy="1299210"/>
            <wp:effectExtent l="0" t="0" r="381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0740" cy="1299210"/>
                    </a:xfrm>
                    <a:prstGeom prst="rect">
                      <a:avLst/>
                    </a:prstGeom>
                  </pic:spPr>
                </pic:pic>
              </a:graphicData>
            </a:graphic>
          </wp:inline>
        </w:drawing>
      </w:r>
      <w:r>
        <w:rPr>
          <w:noProof/>
        </w:rPr>
        <w:t xml:space="preserve">                </w:t>
      </w:r>
      <w:r>
        <w:rPr>
          <w:noProof/>
        </w:rPr>
        <w:drawing>
          <wp:inline distT="0" distB="0" distL="0" distR="0" wp14:anchorId="5EC618AB" wp14:editId="24DA2492">
            <wp:extent cx="2152070" cy="1292225"/>
            <wp:effectExtent l="0" t="0" r="63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批注 2020-05-13 112929.png"/>
                    <pic:cNvPicPr/>
                  </pic:nvPicPr>
                  <pic:blipFill>
                    <a:blip r:embed="rId13">
                      <a:extLst>
                        <a:ext uri="{28A0092B-C50C-407E-A947-70E740481C1C}">
                          <a14:useLocalDpi xmlns:a14="http://schemas.microsoft.com/office/drawing/2010/main" val="0"/>
                        </a:ext>
                      </a:extLst>
                    </a:blip>
                    <a:stretch>
                      <a:fillRect/>
                    </a:stretch>
                  </pic:blipFill>
                  <pic:spPr>
                    <a:xfrm>
                      <a:off x="0" y="0"/>
                      <a:ext cx="2370334" cy="1423283"/>
                    </a:xfrm>
                    <a:prstGeom prst="rect">
                      <a:avLst/>
                    </a:prstGeom>
                  </pic:spPr>
                </pic:pic>
              </a:graphicData>
            </a:graphic>
          </wp:inline>
        </w:drawing>
      </w:r>
    </w:p>
    <w:p w14:paraId="7B684900" w14:textId="6691AD62" w:rsidR="00F03A35" w:rsidRDefault="00F03A35" w:rsidP="00F03A35"/>
    <w:p w14:paraId="6AC57012" w14:textId="77777777" w:rsidR="00F03A35" w:rsidRDefault="00F03A35" w:rsidP="00F03A35">
      <w:r>
        <w:t xml:space="preserve">Test result: The indication mode will change to m/s, </w:t>
      </w:r>
      <w:proofErr w:type="spellStart"/>
      <w:r>
        <w:t>kn</w:t>
      </w:r>
      <w:proofErr w:type="spellEnd"/>
      <w:r>
        <w:t xml:space="preserve"> or </w:t>
      </w:r>
      <w:proofErr w:type="spellStart"/>
      <w:r>
        <w:t>Bft</w:t>
      </w:r>
      <w:proofErr w:type="spellEnd"/>
      <w:r>
        <w:t xml:space="preserve">. The selected unit is displayed. </w:t>
      </w:r>
    </w:p>
    <w:p w14:paraId="3369521C" w14:textId="77777777" w:rsidR="00F03A35" w:rsidRDefault="00F03A35" w:rsidP="00F03A35">
      <w:r>
        <w:t xml:space="preserve"> </w:t>
      </w:r>
    </w:p>
    <w:p w14:paraId="605FA2BA" w14:textId="77777777" w:rsidR="00747C5D" w:rsidRDefault="00F03A35" w:rsidP="00F03A35">
      <w:r>
        <w:rPr>
          <w:rFonts w:hint="eastAsia"/>
        </w:rPr>
        <w:t xml:space="preserve">Test </w:t>
      </w:r>
      <w:proofErr w:type="gramStart"/>
      <w:r>
        <w:rPr>
          <w:rFonts w:hint="eastAsia"/>
        </w:rPr>
        <w:t>passed  Test</w:t>
      </w:r>
      <w:proofErr w:type="gramEnd"/>
      <w:r>
        <w:rPr>
          <w:rFonts w:hint="eastAsia"/>
        </w:rPr>
        <w:t xml:space="preserve"> not passed </w:t>
      </w:r>
    </w:p>
    <w:p w14:paraId="6A7FC17A" w14:textId="4A98BB8B" w:rsidR="00F03A35" w:rsidRDefault="00F03A35" w:rsidP="00747C5D">
      <w:pPr>
        <w:ind w:firstLineChars="100" w:firstLine="210"/>
      </w:pPr>
      <w:r>
        <w:rPr>
          <w:rFonts w:hint="eastAsia"/>
        </w:rPr>
        <w:t>□</w:t>
      </w:r>
      <w:r>
        <w:rPr>
          <w:rFonts w:hint="eastAsia"/>
        </w:rPr>
        <w:t xml:space="preserve">              </w:t>
      </w:r>
      <w:r>
        <w:rPr>
          <w:rFonts w:hint="eastAsia"/>
        </w:rPr>
        <w:t>□</w:t>
      </w:r>
      <w:r>
        <w:rPr>
          <w:rFonts w:hint="eastAsia"/>
        </w:rPr>
        <w:t xml:space="preserve"> </w:t>
      </w:r>
    </w:p>
    <w:p w14:paraId="66BDF114" w14:textId="0E4F0CE2" w:rsidR="00F03A35" w:rsidRDefault="00F03A35" w:rsidP="00F03A35">
      <w:r>
        <w:t>Remarks</w:t>
      </w:r>
      <w:r w:rsidR="00747C5D">
        <w:t>:</w:t>
      </w:r>
    </w:p>
    <w:p w14:paraId="3DEFA43D" w14:textId="77777777" w:rsidR="00215AA6" w:rsidRPr="002027F2" w:rsidRDefault="00215AA6" w:rsidP="00215AA6"/>
    <w:sectPr w:rsidR="00215AA6" w:rsidRPr="002027F2" w:rsidSect="005C5248">
      <w:pgSz w:w="12240" w:h="15840"/>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94C98" w14:textId="77777777" w:rsidR="00FF57CD" w:rsidRDefault="00FF57CD" w:rsidP="0050589A">
      <w:r>
        <w:separator/>
      </w:r>
    </w:p>
  </w:endnote>
  <w:endnote w:type="continuationSeparator" w:id="0">
    <w:p w14:paraId="44932974" w14:textId="77777777" w:rsidR="00FF57CD" w:rsidRDefault="00FF57CD" w:rsidP="0050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D61A2" w14:textId="77777777" w:rsidR="00FF57CD" w:rsidRDefault="00FF57CD" w:rsidP="0050589A">
      <w:r>
        <w:separator/>
      </w:r>
    </w:p>
  </w:footnote>
  <w:footnote w:type="continuationSeparator" w:id="0">
    <w:p w14:paraId="2BAEA584" w14:textId="77777777" w:rsidR="00FF57CD" w:rsidRDefault="00FF57CD" w:rsidP="00505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386661"/>
    <w:multiLevelType w:val="hybridMultilevel"/>
    <w:tmpl w:val="4FDE5CB0"/>
    <w:lvl w:ilvl="0" w:tplc="EC9E1F8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A6"/>
    <w:rsid w:val="00052118"/>
    <w:rsid w:val="001F1098"/>
    <w:rsid w:val="002027F2"/>
    <w:rsid w:val="00202A07"/>
    <w:rsid w:val="00215AA6"/>
    <w:rsid w:val="00276282"/>
    <w:rsid w:val="002836D4"/>
    <w:rsid w:val="003623EF"/>
    <w:rsid w:val="003A0953"/>
    <w:rsid w:val="00436037"/>
    <w:rsid w:val="0050589A"/>
    <w:rsid w:val="005C5248"/>
    <w:rsid w:val="00747C5D"/>
    <w:rsid w:val="008A2F30"/>
    <w:rsid w:val="00C65F7B"/>
    <w:rsid w:val="00C72A6B"/>
    <w:rsid w:val="00CC3C66"/>
    <w:rsid w:val="00E24D5E"/>
    <w:rsid w:val="00E7367C"/>
    <w:rsid w:val="00F03A35"/>
    <w:rsid w:val="00FF57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FC900"/>
  <w15:chartTrackingRefBased/>
  <w15:docId w15:val="{6986BBB9-A039-47EC-9287-7B4A31D4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AA6"/>
    <w:pPr>
      <w:ind w:firstLineChars="200" w:firstLine="420"/>
    </w:pPr>
  </w:style>
  <w:style w:type="paragraph" w:styleId="Header">
    <w:name w:val="header"/>
    <w:basedOn w:val="Normal"/>
    <w:link w:val="HeaderChar"/>
    <w:uiPriority w:val="99"/>
    <w:unhideWhenUsed/>
    <w:rsid w:val="005058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0589A"/>
    <w:rPr>
      <w:sz w:val="18"/>
      <w:szCs w:val="18"/>
    </w:rPr>
  </w:style>
  <w:style w:type="paragraph" w:styleId="Footer">
    <w:name w:val="footer"/>
    <w:basedOn w:val="Normal"/>
    <w:link w:val="FooterChar"/>
    <w:uiPriority w:val="99"/>
    <w:unhideWhenUsed/>
    <w:rsid w:val="005058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058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2107">
      <w:bodyDiv w:val="1"/>
      <w:marLeft w:val="0"/>
      <w:marRight w:val="0"/>
      <w:marTop w:val="0"/>
      <w:marBottom w:val="0"/>
      <w:divBdr>
        <w:top w:val="none" w:sz="0" w:space="0" w:color="auto"/>
        <w:left w:val="none" w:sz="0" w:space="0" w:color="auto"/>
        <w:bottom w:val="none" w:sz="0" w:space="0" w:color="auto"/>
        <w:right w:val="none" w:sz="0" w:space="0" w:color="auto"/>
      </w:divBdr>
    </w:div>
    <w:div w:id="507521629">
      <w:bodyDiv w:val="1"/>
      <w:marLeft w:val="0"/>
      <w:marRight w:val="0"/>
      <w:marTop w:val="0"/>
      <w:marBottom w:val="0"/>
      <w:divBdr>
        <w:top w:val="none" w:sz="0" w:space="0" w:color="auto"/>
        <w:left w:val="none" w:sz="0" w:space="0" w:color="auto"/>
        <w:bottom w:val="none" w:sz="0" w:space="0" w:color="auto"/>
        <w:right w:val="none" w:sz="0" w:space="0" w:color="auto"/>
      </w:divBdr>
    </w:div>
    <w:div w:id="616447339">
      <w:bodyDiv w:val="1"/>
      <w:marLeft w:val="0"/>
      <w:marRight w:val="0"/>
      <w:marTop w:val="0"/>
      <w:marBottom w:val="0"/>
      <w:divBdr>
        <w:top w:val="none" w:sz="0" w:space="0" w:color="auto"/>
        <w:left w:val="none" w:sz="0" w:space="0" w:color="auto"/>
        <w:bottom w:val="none" w:sz="0" w:space="0" w:color="auto"/>
        <w:right w:val="none" w:sz="0" w:space="0" w:color="auto"/>
      </w:divBdr>
    </w:div>
    <w:div w:id="16113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Anker Xu</dc:creator>
  <cp:keywords/>
  <dc:description/>
  <cp:lastModifiedBy>Anker Xu</cp:lastModifiedBy>
  <cp:revision>3</cp:revision>
  <dcterms:created xsi:type="dcterms:W3CDTF">2020-05-13T02:40:00Z</dcterms:created>
  <dcterms:modified xsi:type="dcterms:W3CDTF">2020-05-13T06:32:00Z</dcterms:modified>
</cp:coreProperties>
</file>